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867B79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867B79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>Наименование медицинской организации:</w:t>
            </w:r>
            <w:r w:rsidRPr="00867B79">
              <w:rPr>
                <w:b/>
                <w:sz w:val="28"/>
                <w:szCs w:val="28"/>
              </w:rPr>
              <w:t xml:space="preserve"> </w:t>
            </w:r>
            <w:r w:rsidRPr="00867B79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867B79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867B79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b/>
                <w:sz w:val="28"/>
                <w:szCs w:val="28"/>
              </w:rPr>
              <w:t xml:space="preserve">», </w:t>
            </w:r>
            <w:r w:rsidRPr="00867B79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867B79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867B79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728A98E6" w:rsidR="00BE7102" w:rsidRPr="00867B79" w:rsidRDefault="00BE7102" w:rsidP="00867B79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Название СОП: </w:t>
            </w:r>
            <w:r w:rsidR="00867B79" w:rsidRPr="00867B79">
              <w:rPr>
                <w:b/>
                <w:bCs/>
                <w:sz w:val="28"/>
                <w:szCs w:val="28"/>
                <w:lang w:eastAsia="ru-RU"/>
              </w:rPr>
              <w:t>Отбор экзаменаторов для проведения лицензионного и сертификационного экзаменов специалистов здравоохранения</w:t>
            </w:r>
            <w:r w:rsidR="00B276CD" w:rsidRPr="00867B79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Версия СОП: </w:t>
            </w:r>
            <w:r w:rsidRPr="00867B79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867B79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04A38701" w:rsidR="00867B79" w:rsidRPr="00867B79" w:rsidRDefault="00867B79" w:rsidP="00867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Жангереева</w:t>
            </w:r>
            <w:proofErr w:type="spell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Г.Т., </w:t>
            </w:r>
            <w:proofErr w:type="spell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руководитель </w:t>
            </w:r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РОО «Национальный центр </w:t>
            </w:r>
            <w:proofErr w:type="gram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независимой</w:t>
            </w:r>
            <w:proofErr w:type="gram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867B79" w:rsidRPr="00867B79" w:rsidRDefault="00867B79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3049EFBD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proofErr w:type="spellStart"/>
            <w:r w:rsidRPr="00867B79">
              <w:rPr>
                <w:bCs/>
                <w:sz w:val="24"/>
                <w:szCs w:val="24"/>
                <w:lang w:eastAsia="ru-RU"/>
              </w:rPr>
              <w:t>Асан</w:t>
            </w:r>
            <w:proofErr w:type="spellEnd"/>
            <w:r w:rsidRPr="00867B79">
              <w:rPr>
                <w:bCs/>
                <w:sz w:val="24"/>
                <w:szCs w:val="24"/>
                <w:lang w:eastAsia="ru-RU"/>
              </w:rPr>
              <w:t xml:space="preserve"> О.М., МВА, эксперт в области лицензионного и сертификационного экзаменов</w:t>
            </w:r>
            <w:r w:rsidRPr="00867B79">
              <w:rPr>
                <w:sz w:val="28"/>
                <w:szCs w:val="28"/>
              </w:rPr>
              <w:t xml:space="preserve"> </w:t>
            </w:r>
            <w:r w:rsidRPr="00867B79">
              <w:rPr>
                <w:sz w:val="28"/>
                <w:szCs w:val="28"/>
              </w:rPr>
              <w:t xml:space="preserve">РОО «Национальный центр независимой </w:t>
            </w:r>
            <w:proofErr w:type="spellStart"/>
            <w:r w:rsidRPr="00867B79">
              <w:rPr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867B79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7A3372BA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Цель: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867B79" w:rsidRPr="00867B79">
        <w:rPr>
          <w:rFonts w:ascii="Times New Roman" w:hAnsi="Times New Roman" w:cs="Times New Roman"/>
          <w:sz w:val="28"/>
          <w:szCs w:val="28"/>
        </w:rPr>
        <w:t>формирование пула экзаменаторов для проведения процедур лицензионного и сертификационного экзамена специалиста здравоохранения</w:t>
      </w:r>
      <w:r w:rsidRPr="00867B79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867B79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867B79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867B79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867B79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42DB43E1" w:rsidR="00BE7102" w:rsidRPr="00867B79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867B79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F75D62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 w:rsidRPr="00867B79">
        <w:rPr>
          <w:rFonts w:ascii="Times New Roman" w:hAnsi="Times New Roman" w:cs="Times New Roman"/>
          <w:sz w:val="28"/>
          <w:szCs w:val="28"/>
        </w:rPr>
        <w:t>оохранения</w:t>
      </w:r>
      <w:r w:rsidR="000F49B0" w:rsidRPr="00867B79">
        <w:rPr>
          <w:rFonts w:ascii="Times New Roman" w:hAnsi="Times New Roman" w:cs="Times New Roman"/>
          <w:sz w:val="28"/>
          <w:szCs w:val="28"/>
        </w:rPr>
        <w:t xml:space="preserve">, </w:t>
      </w:r>
      <w:r w:rsidR="00867B79" w:rsidRPr="00867B79">
        <w:rPr>
          <w:rFonts w:ascii="Times New Roman" w:hAnsi="Times New Roman" w:cs="Times New Roman"/>
          <w:sz w:val="28"/>
          <w:szCs w:val="28"/>
        </w:rPr>
        <w:t>ответственный за процесс организации лицензионного и сертификационного экзамена</w:t>
      </w:r>
      <w:r w:rsidR="000F49B0" w:rsidRPr="00867B79">
        <w:rPr>
          <w:rFonts w:ascii="Times New Roman" w:hAnsi="Times New Roman" w:cs="Times New Roman"/>
          <w:sz w:val="28"/>
          <w:szCs w:val="28"/>
        </w:rPr>
        <w:t>.</w:t>
      </w:r>
    </w:p>
    <w:p w14:paraId="23FB0F30" w14:textId="77777777" w:rsidR="00964025" w:rsidRPr="00867B79" w:rsidRDefault="00964025" w:rsidP="0096402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3D9D34" w14:textId="77777777" w:rsidR="00964025" w:rsidRPr="00867B79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Определения:</w:t>
      </w:r>
    </w:p>
    <w:p w14:paraId="30447434" w14:textId="77777777" w:rsidR="00867B79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Банк клинических сценариев (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Clinical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script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клинических сценариев, прошедших все этапы разработки и используемых для проведения действующей оценки навыков.</w:t>
      </w:r>
    </w:p>
    <w:p w14:paraId="4D2AC61B" w14:textId="77777777" w:rsidR="00867B79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Компетенция (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Competence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деятельности.</w:t>
      </w:r>
    </w:p>
    <w:p w14:paraId="7CFEE421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Клинический сценарий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script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задач.</w:t>
      </w:r>
    </w:p>
    <w:p w14:paraId="5982BC86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Клиническая задача/ клинический случай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case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867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поведения.</w:t>
      </w:r>
    </w:p>
    <w:p w14:paraId="0787484F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Лицензионный экзамен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Licensing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</w:t>
      </w:r>
      <w:proofErr w:type="gramStart"/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867B79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867B79">
        <w:rPr>
          <w:rFonts w:ascii="Times New Roman" w:hAnsi="Times New Roman" w:cs="Times New Roman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6BEDBA31" w14:textId="77777777" w:rsidR="00867B79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Навык (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Skill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 </w:t>
      </w:r>
      <w:r w:rsidRPr="00867B79">
        <w:rPr>
          <w:rFonts w:ascii="Times New Roman" w:hAnsi="Times New Roman" w:cs="Times New Roman"/>
          <w:bCs/>
          <w:sz w:val="28"/>
          <w:szCs w:val="28"/>
        </w:rPr>
        <w:t>– умение или действие, доведенное для автоматизма путем многократных повторений.</w:t>
      </w:r>
    </w:p>
    <w:p w14:paraId="2E5343D7" w14:textId="6C9B21C5" w:rsidR="00BE7102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Сертифицированный экзамен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Certified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оценка соответствия узконаправленных компетенций слушателей, прошедших обучение в рамках сертификационных курсов, потребностям практического здравоохранени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</w:t>
      </w:r>
      <w:r w:rsidR="00BE7102" w:rsidRPr="00867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867B79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74B29977" w14:textId="0F506343" w:rsidR="00867B79" w:rsidRPr="00867B79" w:rsidRDefault="00867B79" w:rsidP="00867B79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867B79">
        <w:rPr>
          <w:rFonts w:ascii="Times New Roman" w:hAnsi="Times New Roman"/>
          <w:sz w:val="28"/>
          <w:szCs w:val="28"/>
        </w:rPr>
        <w:t xml:space="preserve">1) </w:t>
      </w:r>
      <w:r w:rsidRPr="00867B79">
        <w:rPr>
          <w:rFonts w:ascii="Times New Roman" w:hAnsi="Times New Roman"/>
          <w:sz w:val="28"/>
          <w:szCs w:val="28"/>
        </w:rPr>
        <w:t>помещение для проведения собеседования;</w:t>
      </w:r>
    </w:p>
    <w:p w14:paraId="18939A24" w14:textId="02B663A8" w:rsidR="00BE7102" w:rsidRPr="00867B79" w:rsidRDefault="00867B79" w:rsidP="00867B79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867B79">
        <w:rPr>
          <w:rFonts w:ascii="Times New Roman" w:hAnsi="Times New Roman"/>
          <w:sz w:val="28"/>
          <w:szCs w:val="28"/>
        </w:rPr>
        <w:t>2) компьютерная техника (при необходимости)</w:t>
      </w:r>
      <w:r w:rsidR="00BE7102" w:rsidRPr="00867B79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Pr="00867B79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3A82475F" w:rsidR="000A25D7" w:rsidRPr="00867B79" w:rsidRDefault="00BE7102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документирует процесс </w:t>
      </w:r>
      <w:r w:rsidR="00964025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работ</w:t>
      </w:r>
      <w:r w:rsidR="00420EB2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ы</w:t>
      </w:r>
      <w:r w:rsidR="0005731A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путем оформления</w:t>
      </w:r>
      <w:r w:rsidR="00867B79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67B79" w:rsidRPr="00867B79">
        <w:rPr>
          <w:rFonts w:ascii="Times New Roman" w:hAnsi="Times New Roman" w:cs="Times New Roman"/>
          <w:sz w:val="28"/>
          <w:szCs w:val="28"/>
        </w:rPr>
        <w:t>з</w:t>
      </w:r>
      <w:r w:rsidR="00867B79" w:rsidRPr="00867B79">
        <w:rPr>
          <w:rFonts w:ascii="Times New Roman" w:hAnsi="Times New Roman" w:cs="Times New Roman"/>
          <w:sz w:val="28"/>
          <w:szCs w:val="28"/>
        </w:rPr>
        <w:t>аявк</w:t>
      </w:r>
      <w:r w:rsidR="00867B79" w:rsidRPr="00867B79">
        <w:rPr>
          <w:rFonts w:ascii="Times New Roman" w:hAnsi="Times New Roman" w:cs="Times New Roman"/>
          <w:sz w:val="28"/>
          <w:szCs w:val="28"/>
        </w:rPr>
        <w:t>и</w:t>
      </w:r>
      <w:r w:rsidR="00867B79" w:rsidRPr="00867B79">
        <w:rPr>
          <w:rFonts w:ascii="Times New Roman" w:hAnsi="Times New Roman" w:cs="Times New Roman"/>
          <w:sz w:val="28"/>
          <w:szCs w:val="28"/>
        </w:rPr>
        <w:t xml:space="preserve"> кандидата на должность экзаменатора лицензионного и сертификационного экзамена</w:t>
      </w:r>
      <w:r w:rsidR="00867B79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, о</w:t>
      </w:r>
      <w:r w:rsidR="00867B79" w:rsidRPr="00867B79">
        <w:rPr>
          <w:rFonts w:ascii="Times New Roman" w:hAnsi="Times New Roman" w:cs="Times New Roman"/>
          <w:sz w:val="28"/>
          <w:szCs w:val="28"/>
        </w:rPr>
        <w:t>ценочн</w:t>
      </w:r>
      <w:r w:rsidR="00867B79" w:rsidRPr="00867B79">
        <w:rPr>
          <w:rFonts w:ascii="Times New Roman" w:hAnsi="Times New Roman" w:cs="Times New Roman"/>
          <w:sz w:val="28"/>
          <w:szCs w:val="28"/>
        </w:rPr>
        <w:t>ого</w:t>
      </w:r>
      <w:r w:rsidR="00867B79" w:rsidRPr="00867B79">
        <w:rPr>
          <w:rFonts w:ascii="Times New Roman" w:hAnsi="Times New Roman" w:cs="Times New Roman"/>
          <w:sz w:val="28"/>
          <w:szCs w:val="28"/>
        </w:rPr>
        <w:t xml:space="preserve"> лист</w:t>
      </w:r>
      <w:r w:rsidR="00867B79" w:rsidRPr="00867B79">
        <w:rPr>
          <w:rFonts w:ascii="Times New Roman" w:hAnsi="Times New Roman" w:cs="Times New Roman"/>
          <w:sz w:val="28"/>
          <w:szCs w:val="28"/>
        </w:rPr>
        <w:t>а</w:t>
      </w:r>
      <w:r w:rsidR="00867B79" w:rsidRPr="00867B79">
        <w:rPr>
          <w:rFonts w:ascii="Times New Roman" w:hAnsi="Times New Roman" w:cs="Times New Roman"/>
          <w:sz w:val="28"/>
          <w:szCs w:val="28"/>
        </w:rPr>
        <w:t xml:space="preserve"> по отбору экзаменаторов лицензионного и сертификационного экзамена</w:t>
      </w:r>
      <w:r w:rsidR="00867B79" w:rsidRPr="00867B79">
        <w:rPr>
          <w:rFonts w:ascii="Times New Roman" w:hAnsi="Times New Roman" w:cs="Times New Roman"/>
          <w:sz w:val="28"/>
          <w:szCs w:val="28"/>
        </w:rPr>
        <w:t xml:space="preserve"> и </w:t>
      </w:r>
      <w:r w:rsidR="00867B79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с</w:t>
      </w:r>
      <w:r w:rsidR="00867B79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оглашени</w:t>
      </w:r>
      <w:r w:rsidR="00867B79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я</w:t>
      </w:r>
      <w:r w:rsidR="00867B79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 конфиденциальности и неразглашении информации</w:t>
      </w:r>
    </w:p>
    <w:p w14:paraId="3342B346" w14:textId="77777777" w:rsidR="000A25D7" w:rsidRPr="00867B79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14216B1B" w:rsidR="00BE7102" w:rsidRPr="00867B79" w:rsidRDefault="00E23369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67B79" w:rsidRPr="00867B79">
        <w:rPr>
          <w:rFonts w:ascii="Times New Roman" w:hAnsi="Times New Roman" w:cs="Times New Roman"/>
          <w:sz w:val="28"/>
          <w:szCs w:val="28"/>
        </w:rPr>
        <w:t>Допу</w:t>
      </w:r>
      <w:proofErr w:type="gramStart"/>
      <w:r w:rsidR="00867B79" w:rsidRPr="00867B79">
        <w:rPr>
          <w:rFonts w:ascii="Times New Roman" w:hAnsi="Times New Roman" w:cs="Times New Roman"/>
          <w:sz w:val="28"/>
          <w:szCs w:val="28"/>
        </w:rPr>
        <w:t>ск к пр</w:t>
      </w:r>
      <w:proofErr w:type="gramEnd"/>
      <w:r w:rsidR="00867B79" w:rsidRPr="00867B79">
        <w:rPr>
          <w:rFonts w:ascii="Times New Roman" w:hAnsi="Times New Roman" w:cs="Times New Roman"/>
          <w:sz w:val="28"/>
          <w:szCs w:val="28"/>
        </w:rPr>
        <w:t xml:space="preserve">актике специалистов здравоохранения в рамках системы лицензирования и сертификации, запланированной к внедрению с 2023 года, будет осуществляться не только по результатам оценки уровня знаний и способности их применения в профессиональной </w:t>
      </w:r>
      <w:r w:rsidR="00867B79" w:rsidRPr="00867B79">
        <w:rPr>
          <w:rFonts w:ascii="Times New Roman" w:hAnsi="Times New Roman" w:cs="Times New Roman"/>
          <w:sz w:val="28"/>
          <w:szCs w:val="28"/>
        </w:rPr>
        <w:lastRenderedPageBreak/>
        <w:t>деятельности, но и с учетом демонстрации своих профессиональных навыков. Формат практического экзамена, являющегося обязательной частью оценки, предполагает участие наблюдателя (экзаменатор) для определения соответствия алгоритма действий экзаменуемого стандартам медицинской помощи. Объективность и надежность результатов данного формата оценки зависит от уровня компетенций экзаменаторов и соблюдения этических принципов взаимоотношений между участниками</w:t>
      </w:r>
      <w:r w:rsidR="0080410C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CF9D52" w14:textId="77777777" w:rsidR="00E23369" w:rsidRPr="00867B79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867B79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0E737723" w14:textId="15852A23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1) 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Отбор претендентов (</w:t>
      </w:r>
      <w:proofErr w:type="spellStart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рекрутинг</w:t>
      </w:r>
      <w:proofErr w:type="spellEnd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) на должность экзаменаторов лицензионного и сертификационного экзамена осуществляется в 4 этапа.</w:t>
      </w:r>
    </w:p>
    <w:p w14:paraId="7EAE4431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2) Специалист, ответственный за организацию оценки теоретических знаний и практических навыков (далее – Специалист), проводит анализ потребности (ревизию кадрового потенциала) в экзаменаторах для реализации лицензионного и сертификационного экзамена (</w:t>
      </w:r>
      <w:r w:rsidRPr="00867B79">
        <w:rPr>
          <w:rFonts w:ascii="Times New Roman" w:hAnsi="Times New Roman" w:cs="Times New Roman"/>
          <w:i/>
          <w:sz w:val="28"/>
          <w:szCs w:val="28"/>
          <w:lang w:eastAsia="ru-RU"/>
        </w:rPr>
        <w:t>1-ый этап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7E7AFAC4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Анализ потребности в экзаменаторах осуществляется Специалистом при участии сотрудника по набору персонала организации, осуществляющей оценку теоретических знаний и практических навыков (далее – Организация). Необходимость в проведении анализа может быть связана </w:t>
      </w:r>
      <w:proofErr w:type="gramStart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с</w:t>
      </w:r>
      <w:proofErr w:type="gramEnd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:</w:t>
      </w:r>
    </w:p>
    <w:p w14:paraId="4EF331DB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- расширением перечня специальностей, подлежащих лицензированию и сертификации, что диктует необходимость привлечения новых специалистов (экзаменаторов);</w:t>
      </w:r>
    </w:p>
    <w:p w14:paraId="62CC73C0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- пересмотром состава экзаменаторов по причине низкой эффективности их участия в процессе оценки, в соответствии с перечнем индикативных показателе (см. приложение 1);</w:t>
      </w:r>
    </w:p>
    <w:p w14:paraId="58817ABE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- освобождением занимаемой должности по инициативе экзаменатора.</w:t>
      </w:r>
    </w:p>
    <w:p w14:paraId="7A4EBDBC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На основании проведенного анализа потребности в экзаменаторах для реализации лицензионного и сертификационного экзамена, Специалист формирует сводную заявку и направляет руководству Организации для рассмотрения.</w:t>
      </w:r>
    </w:p>
    <w:p w14:paraId="39D1D906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При одобрении заявки со стороны руководства Организации, Специалист осуществляет процедуру отбора кандидатов.</w:t>
      </w:r>
    </w:p>
    <w:p w14:paraId="427F7B3E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3) Привлечение </w:t>
      </w:r>
      <w:bookmarkStart w:id="0" w:name="_Hlk34573462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Экзаменаторов </w:t>
      </w:r>
      <w:bookmarkEnd w:id="0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осуществляется путем направления запроса в профессиональные сообщества/ организации медицинского образования и науки/ медицинские организации, или посредством поиска кандидатов в Реестре разработчиков тестовых вопросов, Реестре разработчиков клинических сценариев и Реестре специалистов, ответственных за экспертизу экзаменационного материала. </w:t>
      </w:r>
    </w:p>
    <w:p w14:paraId="2FA7DEFA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4) Претендент на роль Экзаменатора заполняет </w:t>
      </w:r>
      <w:r w:rsidRPr="00867B7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Заявку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определенного образца с выражением заинтересованности в участии в лицензионном и сертификационном экзамене (этап оценки клинических сценариев) согласно установленному в запросе сроку (приложение 2 и 3). </w:t>
      </w:r>
    </w:p>
    <w:p w14:paraId="5621F469" w14:textId="77777777" w:rsidR="00867B79" w:rsidRPr="00867B79" w:rsidRDefault="00867B79" w:rsidP="00867B7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</w:t>
      </w:r>
      <w:proofErr w:type="gramStart"/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случае</w:t>
      </w:r>
      <w:proofErr w:type="gramEnd"/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когда кандидат на должность Экзаменатора рекомендован со стороны медицинской организации образования и науки/ профессиональной ассоциации/ медицинских организаций, к Заявке прикладывается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ходатайство/рекомендательное письмо и характеристика кандидата, а также копии всех подтверждающих документов об образовании, ученой степени и другое. </w:t>
      </w:r>
    </w:p>
    <w:p w14:paraId="6FAA46F2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С</w:t>
      </w:r>
      <w:r w:rsidRPr="00867B79">
        <w:rPr>
          <w:rFonts w:ascii="Times New Roman" w:hAnsi="Times New Roman" w:cs="Times New Roman"/>
          <w:sz w:val="28"/>
          <w:szCs w:val="28"/>
        </w:rPr>
        <w:t>пециалист должен обеспечивать конфиденциальность информации, полученной от кандидатов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727093D8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5) Отбор кандидатов на должность экзаменатора осуществляется из потенциального списка претендентов на основе предварительного анализа Заявок (</w:t>
      </w:r>
      <w:r w:rsidRPr="00867B79">
        <w:rPr>
          <w:rFonts w:ascii="Times New Roman" w:hAnsi="Times New Roman" w:cs="Times New Roman"/>
          <w:i/>
          <w:sz w:val="28"/>
          <w:szCs w:val="28"/>
          <w:lang w:eastAsia="ru-RU"/>
        </w:rPr>
        <w:t>2-ой этап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63E4AEE4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При возникновении вопросов в отношении представленных в Заявке данных, Специалист</w:t>
      </w:r>
      <w:r w:rsidRPr="00867B79">
        <w:rPr>
          <w:rFonts w:ascii="Times New Roman" w:hAnsi="Times New Roman" w:cs="Times New Roman"/>
          <w:sz w:val="28"/>
          <w:szCs w:val="28"/>
        </w:rPr>
        <w:t xml:space="preserve"> должен обратиться к кандидату для уточнения необходимой информации по телефону или электронной почте.</w:t>
      </w:r>
    </w:p>
    <w:p w14:paraId="5716508C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 xml:space="preserve">При отсутствии каких-либо подтверждающих документов, которые должны быть приложены к Заявке, Специалист должен уведомить кандидата по телефону или электронной почте о необходимости представления недостающей информации в трехдневный срок. </w:t>
      </w:r>
    </w:p>
    <w:p w14:paraId="0E1CDE08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 xml:space="preserve">Специалист имеет полномочия по отстранению кандидата от участия в отборе при отсутствии полного пакета документов или выявлении поддельных документов. </w:t>
      </w:r>
    </w:p>
    <w:p w14:paraId="047EA437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Для получения дополнительной информации о кандидате на должность Экзаменатора, Специалист имеет право обратиться к работодателю (при указании опыта работа в данной организации) при условии получения предварительного согласия от кандидата или к профессиональному сообществу (при наличии рекомендательного письма) о подтверждении тех или иных данных.</w:t>
      </w:r>
    </w:p>
    <w:p w14:paraId="096E7427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6) Полный пакет документов по каждому кандидату на должность Экзаменатора, а также требования к квалификации кандидатов (см. приложение 4) и Оценочный лист (см. приложение 5) Специалист направляет Комиссии, сформированной из числа сотрудников </w:t>
      </w:r>
      <w:bookmarkStart w:id="1" w:name="_Hlk33883498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Организации </w:t>
      </w:r>
      <w:bookmarkEnd w:id="1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(</w:t>
      </w:r>
      <w:r w:rsidRPr="00867B79">
        <w:rPr>
          <w:rFonts w:ascii="Times New Roman" w:hAnsi="Times New Roman" w:cs="Times New Roman"/>
          <w:i/>
          <w:sz w:val="28"/>
          <w:szCs w:val="28"/>
          <w:lang w:eastAsia="ru-RU"/>
        </w:rPr>
        <w:t>3-ий этап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6D6AA90C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 формирует независимую Комиссию, и осуществляет организацию ее работы в соответствии с Инструкцией, утверждаемой приказом Организации или другими регуляторными документами (см. Приложение 5 к Стандарту операционных процедур «Отбор разработчиков тестовых вопросов и клинических сценариев»).</w:t>
      </w:r>
    </w:p>
    <w:p w14:paraId="2FE429FF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Комиссия в 5-дневный срок направляет Специалисту результаты своей оценки, с краткой характеристикой/резюме по каждому кандидату на должность Экзаменатора, и рекомендациями в отношении их привлечения к процессу оценки практических навыков.</w:t>
      </w:r>
    </w:p>
    <w:p w14:paraId="5F2BE032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7) Специалист верифицирует Оценочные листы по каждому кандидату на полноту заполнения и соответствие методологии подсчёта баллов. </w:t>
      </w:r>
    </w:p>
    <w:p w14:paraId="3144BFB9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На основании среднеарифметического значения кандидаты распределяются на 2 группы:</w:t>
      </w:r>
    </w:p>
    <w:p w14:paraId="357BE2B7" w14:textId="77777777" w:rsidR="00867B79" w:rsidRPr="00867B79" w:rsidRDefault="00867B79" w:rsidP="00867B79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набравшие 12 и более баллов вносятся</w:t>
      </w:r>
      <w:proofErr w:type="gramEnd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список кандидатов для утверждения;</w:t>
      </w:r>
    </w:p>
    <w:p w14:paraId="6CB55D65" w14:textId="77777777" w:rsidR="00867B79" w:rsidRPr="00867B79" w:rsidRDefault="00867B79" w:rsidP="00867B79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набравшие менее 12 баллов, подлежат прохождению собеседования («лист ожидания»).</w:t>
      </w:r>
    </w:p>
    <w:p w14:paraId="04CCE082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Специалист подготавливает Протокол с результатами проведенной оценки и направляет для подписания Комиссии.</w:t>
      </w:r>
    </w:p>
    <w:p w14:paraId="42CD9599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8) Для кандидатов, набравших менее 12 баллов, проводится собеседование в очной форме или посредствам видеосвязи (</w:t>
      </w:r>
      <w:r w:rsidRPr="00867B79">
        <w:rPr>
          <w:rFonts w:ascii="Times New Roman" w:hAnsi="Times New Roman" w:cs="Times New Roman"/>
          <w:i/>
          <w:sz w:val="28"/>
          <w:szCs w:val="28"/>
          <w:lang w:eastAsia="ru-RU"/>
        </w:rPr>
        <w:t>3-ий этап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). </w:t>
      </w:r>
    </w:p>
    <w:p w14:paraId="63F0D52A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 совместно с Комиссией определяет формат проведения собеседования и согласовывает его сроки и место проведения.</w:t>
      </w:r>
    </w:p>
    <w:p w14:paraId="292E8A25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Кандидатам на роль Экзаменатора, отобранным для участия в собеседовании, направляется уведомление с указанием даты, времени и места его проведения. </w:t>
      </w:r>
    </w:p>
    <w:p w14:paraId="797677C4" w14:textId="77777777" w:rsidR="00867B79" w:rsidRPr="00867B79" w:rsidRDefault="00867B79" w:rsidP="00867B7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9)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Собеседование проводится членами Комиссии в количестве не менее 3 человек, и специалистами Организации.</w:t>
      </w:r>
    </w:p>
    <w:p w14:paraId="50DDA199" w14:textId="77777777" w:rsidR="00867B79" w:rsidRPr="00867B79" w:rsidRDefault="00867B79" w:rsidP="00867B7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результатам собеседования формируется список кандидатов для утверждения, оформленный протоколом. </w:t>
      </w:r>
    </w:p>
    <w:p w14:paraId="618D4D1C" w14:textId="77777777" w:rsidR="00867B79" w:rsidRPr="00867B79" w:rsidRDefault="00867B79" w:rsidP="00867B7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10) Специалист формирует единый список 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кандидатов на роль экзаменаторов, и выносит для утверждения на заседание уполномоченного органа/подразделения Организации (Коллегиальный совет и др.). </w:t>
      </w:r>
    </w:p>
    <w:p w14:paraId="04D425E9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11) Специалист вносит утвержденных кандидатов/претендентов в Реестр экзаменаторов с указанием соответствующих специальностей/ направлений.</w:t>
      </w:r>
    </w:p>
    <w:p w14:paraId="59BEFCFD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Кандидаты, не имеющие опыта в </w:t>
      </w:r>
      <w:proofErr w:type="spellStart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экзаменации</w:t>
      </w:r>
      <w:proofErr w:type="spellEnd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, включаются в реестры только после завершения соответствующего обучения на базе Организации.</w:t>
      </w:r>
    </w:p>
    <w:p w14:paraId="0EFC493C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12) С целью формирования квалифицированного пула потенциальных экзаменаторов, необходимо проводить обучение для специалистов, не обладающих соответствующими навыками, с последующей оценкой уровня освоенных ими компетенций.</w:t>
      </w:r>
    </w:p>
    <w:p w14:paraId="7F9235AB" w14:textId="77777777" w:rsidR="00867B79" w:rsidRPr="00867B79" w:rsidRDefault="00867B79" w:rsidP="00867B79">
      <w:pPr>
        <w:pStyle w:val="af4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867B79">
        <w:rPr>
          <w:rFonts w:ascii="Times New Roman" w:eastAsia="Times New Roman" w:hAnsi="Times New Roman"/>
          <w:iCs/>
          <w:sz w:val="28"/>
          <w:szCs w:val="28"/>
          <w:lang w:eastAsia="ru-RU"/>
        </w:rPr>
        <w:t>Обучение по вопросам</w:t>
      </w:r>
      <w:proofErr w:type="gramEnd"/>
      <w:r w:rsidRPr="00867B7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867B79">
        <w:rPr>
          <w:rFonts w:ascii="Times New Roman" w:eastAsia="Times New Roman" w:hAnsi="Times New Roman"/>
          <w:iCs/>
          <w:sz w:val="28"/>
          <w:szCs w:val="28"/>
          <w:lang w:eastAsia="ru-RU"/>
        </w:rPr>
        <w:t>экзаменации</w:t>
      </w:r>
      <w:proofErr w:type="spellEnd"/>
      <w:r w:rsidRPr="00867B7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процессе лицензирования и сертификации специалистов здравоохранения должно проводиться не реже 1 раза в 3 года для Экзаменаторов, привлекаемых чаще 1 раза в год, и ежегодно для Экзаменаторов, привлекаемых не чаще 1 раза в год.</w:t>
      </w:r>
    </w:p>
    <w:p w14:paraId="4F60FDBF" w14:textId="2721EE23" w:rsidR="003936F7" w:rsidRPr="00867B79" w:rsidRDefault="00867B79" w:rsidP="00867B7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13) О</w:t>
      </w:r>
      <w:r w:rsidRPr="00867B79">
        <w:rPr>
          <w:rFonts w:ascii="Times New Roman" w:hAnsi="Times New Roman" w:cs="Times New Roman"/>
          <w:sz w:val="28"/>
          <w:szCs w:val="28"/>
        </w:rPr>
        <w:t xml:space="preserve">рганизация (провайдер), 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>осуществляющая оценку теоретических знаний и практических навыков специалистов отрасли</w:t>
      </w:r>
      <w:r w:rsidRPr="00867B79">
        <w:rPr>
          <w:rFonts w:ascii="Times New Roman" w:hAnsi="Times New Roman" w:cs="Times New Roman"/>
          <w:sz w:val="28"/>
          <w:szCs w:val="28"/>
        </w:rPr>
        <w:t xml:space="preserve">, 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заключает с Экзаменаторами договор возмездного оказания услуг на определенный период с подписанием формы информированного согласия о неразглашении </w:t>
      </w:r>
      <w:r w:rsidRPr="00867B7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информации о тестовых материалах и клинических сценариях</w:t>
      </w:r>
      <w:r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(см. Приложение 2 к стандарту операционных процедур «Определение методологии для измерения уровня знаний и навыков специалистов здравоохранения»)</w:t>
      </w:r>
      <w:r w:rsidR="00F75D62" w:rsidRPr="00867B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E7B8DD7" w14:textId="77777777" w:rsidR="007A3119" w:rsidRPr="00867B79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867B79" w:rsidRDefault="006F46B4" w:rsidP="0005731A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867B79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867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867B79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867B79" w:rsidRDefault="002A4788" w:rsidP="0005731A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lastRenderedPageBreak/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867B79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63F2EA5" w14:textId="73A9BF1F" w:rsidR="00867B79" w:rsidRPr="00867B79" w:rsidRDefault="00867B79" w:rsidP="00867B79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  <w:lang w:val="en-US"/>
        </w:rPr>
        <w:t xml:space="preserve">The Association of Standardized Patient Educators (ASPE) Standards of Best Practice (SOBP), 2017. </w:t>
      </w:r>
      <w:r w:rsidRPr="00867B79">
        <w:rPr>
          <w:rFonts w:ascii="Times New Roman" w:hAnsi="Times New Roman" w:cs="Times New Roman"/>
          <w:sz w:val="28"/>
          <w:szCs w:val="28"/>
        </w:rPr>
        <w:t xml:space="preserve">Интернет-ссылка: </w:t>
      </w:r>
      <w:hyperlink r:id="rId9" w:history="1">
        <w:r w:rsidRPr="00867B79">
          <w:rPr>
            <w:rFonts w:ascii="Times New Roman" w:hAnsi="Times New Roman" w:cs="Times New Roman"/>
            <w:sz w:val="28"/>
            <w:szCs w:val="28"/>
          </w:rPr>
          <w:t>https://advancesinsimulation.biomedcentral.com/articles/10.1186/s41077-017-0043-4</w:t>
        </w:r>
      </w:hyperlink>
      <w:r w:rsidRPr="00867B7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99418A" w14:textId="1A7072F4" w:rsidR="0005731A" w:rsidRPr="00867B79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Стандарт операционных процедур «Отбор разработчиков тестовых вопросов и клинических сценариев»</w:t>
      </w:r>
      <w:r w:rsidR="0005731A" w:rsidRPr="00867B79">
        <w:rPr>
          <w:rFonts w:ascii="Times New Roman" w:hAnsi="Times New Roman" w:cs="Times New Roman"/>
          <w:sz w:val="28"/>
          <w:szCs w:val="28"/>
        </w:rPr>
        <w:t>;</w:t>
      </w:r>
    </w:p>
    <w:p w14:paraId="155880CE" w14:textId="228212EE" w:rsidR="00867B79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Стандарт операционных процедур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sz w:val="28"/>
          <w:szCs w:val="28"/>
        </w:rPr>
        <w:t>«Определение методологии для измерения уровня</w:t>
      </w:r>
      <w:r w:rsidRPr="00AF72BC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hAnsi="Times New Roman" w:cs="Times New Roman"/>
          <w:sz w:val="28"/>
          <w:szCs w:val="28"/>
        </w:rPr>
        <w:t>знаний и навыков специалистов здравоохранения»</w:t>
      </w:r>
      <w:r w:rsidRPr="00867B79">
        <w:rPr>
          <w:rFonts w:ascii="Times New Roman" w:hAnsi="Times New Roman" w:cs="Times New Roman"/>
          <w:sz w:val="28"/>
          <w:szCs w:val="28"/>
        </w:rPr>
        <w:t>;</w:t>
      </w:r>
    </w:p>
    <w:p w14:paraId="6ACD28E4" w14:textId="2C624CB6" w:rsidR="0005731A" w:rsidRPr="00867B79" w:rsidRDefault="002A4788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17F8A1F" w14:textId="35A00601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2A0CC" w14:textId="77777777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3FB4A3" w14:textId="77777777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0194DF" w14:textId="77777777" w:rsidR="00867B79" w:rsidRP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B8B9CC" w14:textId="77777777" w:rsidR="00192004" w:rsidRPr="00867B79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RPr="00867B79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CB756A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bookmarkStart w:id="2" w:name="_GoBack"/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75641D20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стандарту операционных процедур </w:t>
      </w:r>
    </w:p>
    <w:p w14:paraId="1CBE489E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экзаменаторов для проведения</w:t>
      </w:r>
    </w:p>
    <w:p w14:paraId="4AF4A6D8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лицензионного и сертификационного экзаменов </w:t>
      </w:r>
    </w:p>
    <w:p w14:paraId="26B19752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специалистов здравоохранения»</w:t>
      </w:r>
    </w:p>
    <w:p w14:paraId="0606D905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FC03915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C5AB12C" w14:textId="77777777" w:rsidR="00867B79" w:rsidRPr="00867B79" w:rsidRDefault="00867B79" w:rsidP="00867B7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Перечень индикаторов</w:t>
      </w:r>
      <w:r w:rsidRPr="00867B7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проведения анализа эффективности деятельности экзаменаторов лицензионного и сертификационного экзамена специалиста здравоохранения</w:t>
      </w:r>
    </w:p>
    <w:p w14:paraId="5E4BB6F4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4820"/>
      </w:tblGrid>
      <w:tr w:rsidR="00867B79" w:rsidRPr="00867B79" w14:paraId="69D9A836" w14:textId="77777777" w:rsidTr="00E426AB">
        <w:tc>
          <w:tcPr>
            <w:tcW w:w="534" w:type="dxa"/>
          </w:tcPr>
          <w:p w14:paraId="19B6A3E8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10" w:type="dxa"/>
          </w:tcPr>
          <w:p w14:paraId="0EBAB907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Индикатор</w:t>
            </w:r>
          </w:p>
        </w:tc>
        <w:tc>
          <w:tcPr>
            <w:tcW w:w="4820" w:type="dxa"/>
          </w:tcPr>
          <w:p w14:paraId="2C58E86F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Описание</w:t>
            </w:r>
          </w:p>
        </w:tc>
      </w:tr>
      <w:tr w:rsidR="00867B79" w:rsidRPr="00867B79" w14:paraId="0AF08E5B" w14:textId="77777777" w:rsidTr="00E426AB">
        <w:tc>
          <w:tcPr>
            <w:tcW w:w="534" w:type="dxa"/>
          </w:tcPr>
          <w:p w14:paraId="5E17212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14:paraId="38604AA2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Частота участия экзаменатора в оценке практических навыков</w:t>
            </w:r>
          </w:p>
        </w:tc>
        <w:tc>
          <w:tcPr>
            <w:tcW w:w="4820" w:type="dxa"/>
          </w:tcPr>
          <w:p w14:paraId="611C04C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Доля активных дней участия в процессе лицензионного и сертификационного экзамена по отношению к (1) планируемым мероприятиям для данного экзаменатора и (2) числа дней оценки по специальности в целом</w:t>
            </w:r>
          </w:p>
        </w:tc>
      </w:tr>
      <w:tr w:rsidR="00867B79" w:rsidRPr="00867B79" w14:paraId="06C1C054" w14:textId="77777777" w:rsidTr="00E426AB">
        <w:tc>
          <w:tcPr>
            <w:tcW w:w="534" w:type="dxa"/>
          </w:tcPr>
          <w:p w14:paraId="4991EBC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0" w:type="dxa"/>
          </w:tcPr>
          <w:p w14:paraId="7E0F56B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Стаж работы в качестве экзаменатора</w:t>
            </w:r>
          </w:p>
        </w:tc>
        <w:tc>
          <w:tcPr>
            <w:tcW w:w="4820" w:type="dxa"/>
          </w:tcPr>
          <w:p w14:paraId="2D7F468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Общий стаж работы в качестве экзаменатора (1) в целом и (2) в организации, ответственной за проведение оценки теоретических знаний и практических навыков</w:t>
            </w:r>
          </w:p>
        </w:tc>
      </w:tr>
      <w:tr w:rsidR="00867B79" w:rsidRPr="00867B79" w14:paraId="386AF1C8" w14:textId="77777777" w:rsidTr="00E426AB">
        <w:tc>
          <w:tcPr>
            <w:tcW w:w="534" w:type="dxa"/>
          </w:tcPr>
          <w:p w14:paraId="51FBFFBA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0" w:type="dxa"/>
          </w:tcPr>
          <w:p w14:paraId="4B8E58AA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Обучение экзаменатора по вопросам</w:t>
            </w:r>
            <w:proofErr w:type="gramEnd"/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разработки клинических сценариев и их экспертизе, принципам работы Апелляционной комиссии и экзаменаторов</w:t>
            </w:r>
          </w:p>
        </w:tc>
        <w:tc>
          <w:tcPr>
            <w:tcW w:w="4820" w:type="dxa"/>
          </w:tcPr>
          <w:p w14:paraId="2EEC404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5C51B6A5" w14:textId="77777777" w:rsidTr="00E426AB">
        <w:tc>
          <w:tcPr>
            <w:tcW w:w="534" w:type="dxa"/>
          </w:tcPr>
          <w:p w14:paraId="79CA6782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0" w:type="dxa"/>
          </w:tcPr>
          <w:p w14:paraId="64F1EEF8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Наличие жалоб со стороны экзаменуемых</w:t>
            </w:r>
          </w:p>
        </w:tc>
        <w:tc>
          <w:tcPr>
            <w:tcW w:w="4820" w:type="dxa"/>
          </w:tcPr>
          <w:p w14:paraId="30698CF7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Количество жалоб на некорректное отношение, халатность и др. причины</w:t>
            </w:r>
          </w:p>
        </w:tc>
      </w:tr>
      <w:tr w:rsidR="00867B79" w:rsidRPr="00867B79" w14:paraId="04F3C7D2" w14:textId="77777777" w:rsidTr="00E426AB">
        <w:tc>
          <w:tcPr>
            <w:tcW w:w="534" w:type="dxa"/>
          </w:tcPr>
          <w:p w14:paraId="45D8CCC1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0" w:type="dxa"/>
          </w:tcPr>
          <w:p w14:paraId="2933E8C6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Количество апелляционных заявлений</w:t>
            </w:r>
          </w:p>
        </w:tc>
        <w:tc>
          <w:tcPr>
            <w:tcW w:w="4820" w:type="dxa"/>
          </w:tcPr>
          <w:p w14:paraId="4775B38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Количество подтвержденных апелляционных заявлений.</w:t>
            </w:r>
          </w:p>
          <w:p w14:paraId="0975BD82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Доля подтвержденных апелляционных заявлений от общего числа жалоб</w:t>
            </w:r>
          </w:p>
        </w:tc>
      </w:tr>
    </w:tbl>
    <w:p w14:paraId="1745817B" w14:textId="77777777" w:rsidR="00867B79" w:rsidRPr="00867B79" w:rsidRDefault="00867B79" w:rsidP="00867B79">
      <w:pPr>
        <w:spacing w:after="0" w:line="240" w:lineRule="auto"/>
        <w:rPr>
          <w:rFonts w:ascii="Times New Roman" w:hAnsi="Times New Roman" w:cs="Times New Roman"/>
          <w:color w:val="000000" w:themeColor="text1"/>
        </w:rPr>
        <w:sectPr w:rsidR="00867B79" w:rsidRPr="00867B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851C61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14:paraId="6D9EA720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стандарту операционных процедур </w:t>
      </w:r>
    </w:p>
    <w:p w14:paraId="7A7E7A6C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экзаменаторов для проведения</w:t>
      </w:r>
    </w:p>
    <w:p w14:paraId="612B6E8E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лицензионного и сертификационного экзаменов </w:t>
      </w:r>
    </w:p>
    <w:p w14:paraId="5A3D1806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специалистов здравоохранения»</w:t>
      </w:r>
    </w:p>
    <w:p w14:paraId="74CF813B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79DB994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8E55A6D" w14:textId="77777777" w:rsidR="00867B79" w:rsidRPr="00867B79" w:rsidRDefault="00867B79" w:rsidP="00867B7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ЗАЯВКА</w:t>
      </w: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кандидата на должность экзаменатора лицензионного и сертификационного экзамена</w:t>
      </w:r>
    </w:p>
    <w:p w14:paraId="71CAE482" w14:textId="77777777" w:rsidR="00867B79" w:rsidRPr="00867B79" w:rsidRDefault="00867B79" w:rsidP="00867B79">
      <w:pPr>
        <w:pStyle w:val="af4"/>
        <w:tabs>
          <w:tab w:val="left" w:pos="993"/>
        </w:tabs>
        <w:jc w:val="center"/>
        <w:rPr>
          <w:rFonts w:ascii="Times New Roman" w:eastAsia="Times New Roman" w:hAnsi="Times New Roman"/>
          <w:iCs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76"/>
        <w:gridCol w:w="6064"/>
      </w:tblGrid>
      <w:tr w:rsidR="00867B79" w:rsidRPr="00867B79" w14:paraId="25CEDAF9" w14:textId="77777777" w:rsidTr="00E426AB">
        <w:trPr>
          <w:trHeight w:val="563"/>
        </w:trPr>
        <w:tc>
          <w:tcPr>
            <w:tcW w:w="3576" w:type="dxa"/>
            <w:hideMark/>
          </w:tcPr>
          <w:p w14:paraId="0FAD320F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Ф.И.О. кандидата:</w:t>
            </w:r>
          </w:p>
        </w:tc>
        <w:tc>
          <w:tcPr>
            <w:tcW w:w="6064" w:type="dxa"/>
          </w:tcPr>
          <w:p w14:paraId="02663368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3F64222F" w14:textId="77777777" w:rsidTr="00E426AB">
        <w:trPr>
          <w:trHeight w:val="429"/>
        </w:trPr>
        <w:tc>
          <w:tcPr>
            <w:tcW w:w="3576" w:type="dxa"/>
            <w:hideMark/>
          </w:tcPr>
          <w:p w14:paraId="0BB35329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Место работы/должность:</w:t>
            </w:r>
          </w:p>
        </w:tc>
        <w:tc>
          <w:tcPr>
            <w:tcW w:w="6064" w:type="dxa"/>
          </w:tcPr>
          <w:p w14:paraId="798A080F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402DD553" w14:textId="77777777" w:rsidTr="00E426AB">
        <w:trPr>
          <w:trHeight w:val="563"/>
        </w:trPr>
        <w:tc>
          <w:tcPr>
            <w:tcW w:w="3576" w:type="dxa"/>
          </w:tcPr>
          <w:p w14:paraId="7F802CED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Заявляемая специальность:</w:t>
            </w:r>
          </w:p>
          <w:p w14:paraId="734887B7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408B6EFE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272326F8" w14:textId="77777777" w:rsidTr="00E426AB">
        <w:trPr>
          <w:trHeight w:val="435"/>
        </w:trPr>
        <w:tc>
          <w:tcPr>
            <w:tcW w:w="3576" w:type="dxa"/>
            <w:hideMark/>
          </w:tcPr>
          <w:p w14:paraId="395D9CD5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Заявляемая должность</w:t>
            </w:r>
          </w:p>
        </w:tc>
        <w:tc>
          <w:tcPr>
            <w:tcW w:w="6064" w:type="dxa"/>
          </w:tcPr>
          <w:p w14:paraId="57565C63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05CA64D7" w14:textId="77777777" w:rsidTr="00E426AB">
        <w:trPr>
          <w:trHeight w:val="425"/>
        </w:trPr>
        <w:tc>
          <w:tcPr>
            <w:tcW w:w="3576" w:type="dxa"/>
            <w:hideMark/>
          </w:tcPr>
          <w:p w14:paraId="0A9ACC3E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Адрес:</w:t>
            </w:r>
          </w:p>
        </w:tc>
        <w:tc>
          <w:tcPr>
            <w:tcW w:w="6064" w:type="dxa"/>
          </w:tcPr>
          <w:p w14:paraId="6F9A1952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30386045" w14:textId="77777777" w:rsidTr="00E426AB">
        <w:trPr>
          <w:trHeight w:val="431"/>
        </w:trPr>
        <w:tc>
          <w:tcPr>
            <w:tcW w:w="3576" w:type="dxa"/>
            <w:hideMark/>
          </w:tcPr>
          <w:p w14:paraId="408B3DEF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Телефон:</w:t>
            </w:r>
          </w:p>
        </w:tc>
        <w:tc>
          <w:tcPr>
            <w:tcW w:w="6064" w:type="dxa"/>
          </w:tcPr>
          <w:p w14:paraId="38D3CBA6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34737E15" w14:textId="77777777" w:rsidTr="00E426AB">
        <w:tc>
          <w:tcPr>
            <w:tcW w:w="3576" w:type="dxa"/>
            <w:hideMark/>
          </w:tcPr>
          <w:p w14:paraId="7DD1FD0C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E – </w:t>
            </w:r>
            <w:proofErr w:type="spellStart"/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mail</w:t>
            </w:r>
            <w:proofErr w:type="spellEnd"/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:</w:t>
            </w:r>
          </w:p>
        </w:tc>
        <w:tc>
          <w:tcPr>
            <w:tcW w:w="6064" w:type="dxa"/>
          </w:tcPr>
          <w:p w14:paraId="7BE5A839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02A773AD" w14:textId="77777777" w:rsidTr="00E426AB">
        <w:tc>
          <w:tcPr>
            <w:tcW w:w="3576" w:type="dxa"/>
          </w:tcPr>
          <w:p w14:paraId="4DB8AA58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406BCD15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12C2915A" w14:textId="77777777" w:rsidTr="00E426AB">
        <w:tc>
          <w:tcPr>
            <w:tcW w:w="3576" w:type="dxa"/>
          </w:tcPr>
          <w:p w14:paraId="6D0D6D8A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Уровень образования </w:t>
            </w:r>
            <w:r w:rsidRPr="00867B79">
              <w:rPr>
                <w:rFonts w:ascii="Times New Roman" w:eastAsia="Calibri" w:hAnsi="Times New Roman" w:cs="Times New Roman"/>
                <w:color w:val="000000" w:themeColor="text1"/>
              </w:rPr>
              <w:t>(наименование университета, специальность, квалификация)</w:t>
            </w:r>
          </w:p>
          <w:p w14:paraId="37304218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51645FF8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0C23911D" w14:textId="77777777" w:rsidTr="00E426AB">
        <w:tc>
          <w:tcPr>
            <w:tcW w:w="3576" w:type="dxa"/>
          </w:tcPr>
          <w:p w14:paraId="4D4EDE85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Опыт работы по заявляемой специальности </w:t>
            </w:r>
            <w:r w:rsidRPr="00867B79">
              <w:rPr>
                <w:rFonts w:ascii="Times New Roman" w:eastAsia="Calibri" w:hAnsi="Times New Roman" w:cs="Times New Roman"/>
                <w:color w:val="000000" w:themeColor="text1"/>
              </w:rPr>
              <w:t>(наименование организаций, должности и даты трудовой деятельности)</w:t>
            </w:r>
          </w:p>
          <w:p w14:paraId="65BB7054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62D12273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70C30EB4" w14:textId="77777777" w:rsidTr="00E426AB">
        <w:tc>
          <w:tcPr>
            <w:tcW w:w="3576" w:type="dxa"/>
          </w:tcPr>
          <w:p w14:paraId="4B82B843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Категория </w:t>
            </w:r>
            <w:r w:rsidRPr="00867B79">
              <w:rPr>
                <w:rFonts w:ascii="Times New Roman" w:eastAsia="Calibri" w:hAnsi="Times New Roman" w:cs="Times New Roman"/>
                <w:color w:val="000000" w:themeColor="text1"/>
              </w:rPr>
              <w:t>(уровень категории, специальность, срок истечения)</w:t>
            </w:r>
          </w:p>
          <w:p w14:paraId="70E3BB0D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6B8BE452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68D817E2" w14:textId="77777777" w:rsidTr="00E426AB">
        <w:tc>
          <w:tcPr>
            <w:tcW w:w="3576" w:type="dxa"/>
          </w:tcPr>
          <w:p w14:paraId="06180568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Академическая и/или ученая степень </w:t>
            </w:r>
            <w:r w:rsidRPr="00867B79">
              <w:rPr>
                <w:rFonts w:ascii="Times New Roman" w:eastAsia="Calibri" w:hAnsi="Times New Roman" w:cs="Times New Roman"/>
                <w:color w:val="000000" w:themeColor="text1"/>
              </w:rPr>
              <w:t>(вид и специальность)</w:t>
            </w:r>
          </w:p>
          <w:p w14:paraId="62941D8D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673EA1F5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057A3FA4" w14:textId="77777777" w:rsidTr="00E426AB">
        <w:tc>
          <w:tcPr>
            <w:tcW w:w="3576" w:type="dxa"/>
            <w:hideMark/>
          </w:tcPr>
          <w:p w14:paraId="451917D0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Обучения за последние 5 лет по актуальным вопросам заявляемой специальности </w:t>
            </w:r>
            <w:r w:rsidRPr="00867B79">
              <w:rPr>
                <w:rFonts w:ascii="Times New Roman" w:eastAsia="Calibri" w:hAnsi="Times New Roman" w:cs="Times New Roman"/>
                <w:bCs/>
                <w:color w:val="000000" w:themeColor="text1"/>
              </w:rPr>
              <w:t>(наименование тематики, место обучения, сроки)</w:t>
            </w:r>
          </w:p>
          <w:p w14:paraId="6EB350D0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70303BFD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72E0011D" w14:textId="77777777" w:rsidTr="00E426AB">
        <w:tc>
          <w:tcPr>
            <w:tcW w:w="3576" w:type="dxa"/>
          </w:tcPr>
          <w:p w14:paraId="3DE82B41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Обучение по разработке тестов </w:t>
            </w:r>
            <w:proofErr w:type="gramStart"/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и(</w:t>
            </w:r>
            <w:proofErr w:type="gramEnd"/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или) клинических сценариев </w:t>
            </w:r>
            <w:r w:rsidRPr="00867B79">
              <w:rPr>
                <w:rFonts w:ascii="Times New Roman" w:eastAsia="Calibri" w:hAnsi="Times New Roman" w:cs="Times New Roman"/>
                <w:bCs/>
                <w:color w:val="000000" w:themeColor="text1"/>
              </w:rPr>
              <w:t>(наименование тематики, место обучения, сроки)</w:t>
            </w:r>
          </w:p>
          <w:p w14:paraId="0ED02AB1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6302861D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77372B36" w14:textId="77777777" w:rsidTr="00E426AB">
        <w:tc>
          <w:tcPr>
            <w:tcW w:w="3576" w:type="dxa"/>
          </w:tcPr>
          <w:p w14:paraId="1697BC09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</w:rPr>
              <w:t>Членство в неправительственных профессиональных организациях (</w:t>
            </w:r>
            <w:r w:rsidRPr="00867B79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наименование организации)</w:t>
            </w:r>
          </w:p>
          <w:p w14:paraId="56155A8B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0C3F65F5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4530E6C1" w14:textId="77777777" w:rsidTr="00E426AB"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1B433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highlight w:val="yellow"/>
              </w:rPr>
            </w:pPr>
          </w:p>
          <w:p w14:paraId="7CEACC7C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3A795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867B79" w:rsidRPr="00867B79" w14:paraId="35021B7A" w14:textId="77777777" w:rsidTr="00E426AB">
        <w:trPr>
          <w:trHeight w:val="52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0115BF9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Опыт работы и навыки</w:t>
            </w:r>
          </w:p>
        </w:tc>
      </w:tr>
      <w:tr w:rsidR="00867B79" w:rsidRPr="00867B79" w14:paraId="631C12B2" w14:textId="77777777" w:rsidTr="00E426AB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DDC1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67B79">
              <w:rPr>
                <w:rFonts w:ascii="Times New Roman" w:eastAsia="Calibri" w:hAnsi="Times New Roman" w:cs="Times New Roman"/>
                <w:i/>
                <w:color w:val="000000" w:themeColor="text1"/>
              </w:rPr>
              <w:t>Пожалуйста, подробно опишите свой опыт и навыки по составлению и экспертизе тестовых вопросов, а также в качестве экзаменатора и члена Апелляционной комиссии. Укажите, почему вы хотите участвовать в качестве экзаменатора (пожалуйста, используйте при описании не более 200-225 слов)</w:t>
            </w:r>
          </w:p>
        </w:tc>
      </w:tr>
      <w:tr w:rsidR="00867B79" w:rsidRPr="00867B79" w14:paraId="53B31CFC" w14:textId="77777777" w:rsidTr="00E426AB">
        <w:trPr>
          <w:trHeight w:val="2789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31D9" w14:textId="77777777" w:rsidR="00867B79" w:rsidRPr="00867B79" w:rsidRDefault="00867B79" w:rsidP="00867B79">
            <w:pPr>
              <w:tabs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67B79" w:rsidRPr="00867B79" w14:paraId="582AC059" w14:textId="77777777" w:rsidTr="00E426AB">
        <w:trPr>
          <w:trHeight w:val="562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082" w14:textId="77777777" w:rsidR="00867B79" w:rsidRPr="00867B79" w:rsidRDefault="00867B79" w:rsidP="00867B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14:paraId="7B220E37" w14:textId="77777777" w:rsidR="00867B79" w:rsidRPr="00867B79" w:rsidRDefault="00867B79" w:rsidP="00867B7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highlight w:val="yellow"/>
        </w:rPr>
      </w:pPr>
    </w:p>
    <w:p w14:paraId="648845CB" w14:textId="77777777" w:rsidR="00867B79" w:rsidRPr="00867B79" w:rsidRDefault="00867B79" w:rsidP="00867B7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highlight w:val="yellow"/>
        </w:rPr>
      </w:pPr>
    </w:p>
    <w:p w14:paraId="5AEA79A6" w14:textId="77777777" w:rsidR="00867B79" w:rsidRPr="00867B79" w:rsidRDefault="00867B79" w:rsidP="00867B7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highlight w:val="yellow"/>
        </w:rPr>
      </w:pPr>
    </w:p>
    <w:p w14:paraId="7049CDA3" w14:textId="77777777" w:rsidR="00867B79" w:rsidRPr="00867B79" w:rsidRDefault="00867B79" w:rsidP="008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sectPr w:rsidR="00867B79" w:rsidRPr="00867B79">
          <w:pgSz w:w="11906" w:h="16838"/>
          <w:pgMar w:top="1134" w:right="850" w:bottom="1134" w:left="1701" w:header="708" w:footer="708" w:gutter="0"/>
          <w:cols w:space="720"/>
        </w:sectPr>
      </w:pPr>
    </w:p>
    <w:p w14:paraId="5A62DB7A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3</w:t>
      </w:r>
    </w:p>
    <w:p w14:paraId="1D8ABB80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стандарту операционных процедур </w:t>
      </w:r>
    </w:p>
    <w:p w14:paraId="6E47F1B8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экзаменаторов для проведения</w:t>
      </w:r>
    </w:p>
    <w:p w14:paraId="5910FFFA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лицензионного и сертификационного экзаменов </w:t>
      </w:r>
    </w:p>
    <w:p w14:paraId="7C38F574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специалистов здравоохранения»</w:t>
      </w:r>
    </w:p>
    <w:p w14:paraId="302D68F7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9208F17" w14:textId="77777777" w:rsidR="00867B79" w:rsidRPr="00867B79" w:rsidRDefault="00867B79" w:rsidP="00867B7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Перечень документов к Заявке кандидата на должность экзаменатора лицензионного и сертификационного экзамена</w:t>
      </w:r>
    </w:p>
    <w:p w14:paraId="511E4A82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21D3F50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7128AA0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67B7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Заявка (в соответствии с установленным образцом);</w:t>
      </w:r>
    </w:p>
    <w:p w14:paraId="6D5CD631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67B7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Копия диплома о высшем или среднем профессиональном образовании;</w:t>
      </w:r>
    </w:p>
    <w:p w14:paraId="1D920D3D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67B7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Копии документов, свидетельствующих об окончании интернатуры, ординатуры, аспирантуры или прохождении переподготовки по заявляемой специальности (для специалистов с высшим медицинским образованием);</w:t>
      </w:r>
    </w:p>
    <w:p w14:paraId="0712A552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67B7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Копии документов о наличии академической </w:t>
      </w:r>
      <w:proofErr w:type="gramStart"/>
      <w:r w:rsidRPr="00867B7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и(</w:t>
      </w:r>
      <w:proofErr w:type="gramEnd"/>
      <w:r w:rsidRPr="00867B7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или) ученой степени;</w:t>
      </w:r>
    </w:p>
    <w:p w14:paraId="715CEB31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Копия сертификата специалиста о наличии присвоенной квалификационной категории;</w:t>
      </w:r>
    </w:p>
    <w:p w14:paraId="14B79DAE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Копии документов о прохождении курсов повышения квалификации, специализации и другого обучения;</w:t>
      </w:r>
    </w:p>
    <w:p w14:paraId="6328DED2" w14:textId="77777777" w:rsidR="00867B79" w:rsidRPr="00867B79" w:rsidRDefault="00867B79" w:rsidP="00867B7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Копии документа, утверждающего членство в неправительственных профессиональных организациях (рекомендательное письмо).</w:t>
      </w:r>
    </w:p>
    <w:p w14:paraId="31F90A7D" w14:textId="77777777" w:rsidR="00867B79" w:rsidRPr="00867B79" w:rsidRDefault="00867B79" w:rsidP="00867B7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A141BFA" w14:textId="77777777" w:rsidR="00867B79" w:rsidRPr="00867B79" w:rsidRDefault="00867B79" w:rsidP="00867B79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sectPr w:rsidR="00867B79" w:rsidRPr="00867B79">
          <w:pgSz w:w="11906" w:h="16838"/>
          <w:pgMar w:top="1134" w:right="850" w:bottom="1134" w:left="1701" w:header="708" w:footer="708" w:gutter="0"/>
          <w:cols w:space="720"/>
        </w:sectPr>
      </w:pPr>
    </w:p>
    <w:p w14:paraId="308212FF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4</w:t>
      </w:r>
    </w:p>
    <w:p w14:paraId="091F9DED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стандарту операционных процедур </w:t>
      </w:r>
    </w:p>
    <w:p w14:paraId="1CFA460C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экзаменаторов для проведения</w:t>
      </w:r>
    </w:p>
    <w:p w14:paraId="485DEFA2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лицензионного и сертификационного экзаменов </w:t>
      </w:r>
    </w:p>
    <w:p w14:paraId="56BEF94F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специалистов здравоохранения»</w:t>
      </w:r>
    </w:p>
    <w:p w14:paraId="776F3545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05B95A7" w14:textId="77777777" w:rsidR="00867B79" w:rsidRPr="00867B79" w:rsidRDefault="00867B79" w:rsidP="00867B7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Требования к квалификации кандидатов на должность экзаменаторов лицензионного и сертификационного экзамена</w:t>
      </w:r>
    </w:p>
    <w:p w14:paraId="5488C544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tbl>
      <w:tblPr>
        <w:tblW w:w="9751" w:type="dxa"/>
        <w:tblLook w:val="04A0" w:firstRow="1" w:lastRow="0" w:firstColumn="1" w:lastColumn="0" w:noHBand="0" w:noVBand="1"/>
      </w:tblPr>
      <w:tblGrid>
        <w:gridCol w:w="675"/>
        <w:gridCol w:w="5178"/>
        <w:gridCol w:w="1548"/>
        <w:gridCol w:w="2350"/>
      </w:tblGrid>
      <w:tr w:rsidR="00867B79" w:rsidRPr="00867B79" w14:paraId="5DBBD883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E0491E1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05D343D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  <w:t>Критерий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2A9D74A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  <w:t>Уровень важности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8B4DE2A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eastAsia="ru-RU"/>
              </w:rPr>
              <w:t>Примечание</w:t>
            </w:r>
          </w:p>
        </w:tc>
      </w:tr>
      <w:tr w:rsidR="00867B79" w:rsidRPr="00867B79" w14:paraId="03BE65C3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EF9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FB3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  <w:lang w:eastAsia="ru-RU"/>
              </w:rPr>
              <w:t>Основные компетенции: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CBD0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26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867B79" w:rsidRPr="00867B79" w14:paraId="382E080C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57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5001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высшее/среднее медицинское или фармацевтическое образование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F48F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BC48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 xml:space="preserve">в зависимости от категории </w:t>
            </w:r>
            <w:proofErr w:type="gramStart"/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экзаменуемых</w:t>
            </w:r>
            <w:proofErr w:type="gramEnd"/>
          </w:p>
        </w:tc>
      </w:tr>
      <w:tr w:rsidR="00867B79" w:rsidRPr="00867B79" w14:paraId="42AE4D0C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91C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05FE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стаж по заявляемой специальности не менее 7 лет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B4A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E45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867B79" w:rsidRPr="00867B79" w14:paraId="72146265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99B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62A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 высшей или первой квалификационной категории по специальности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00E6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0CB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867B79" w:rsidRPr="00867B79" w14:paraId="17DA08D1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B734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F8C4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наличие ученой степени (кандидат и доктор медицинских наук, </w:t>
            </w:r>
            <w:proofErr w:type="spellStart"/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PhD</w:t>
            </w:r>
            <w:proofErr w:type="spellEnd"/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5DD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6E8D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Является преимуществом</w:t>
            </w:r>
          </w:p>
        </w:tc>
      </w:tr>
      <w:tr w:rsidR="00867B79" w:rsidRPr="00867B79" w14:paraId="0EA8BA2A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FB7D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C1C7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 профессионального обучения (теоретическая подготовка и повышение квалификации) в заявляемой области оценки практических навыков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C131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3CB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867B79" w:rsidRPr="00867B79" w14:paraId="0F34FB3D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83C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1.6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0458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опыт работы в качестве экзаменатора практических навыков, члена аттестационной комиссии и/или </w:t>
            </w:r>
            <w:proofErr w:type="spellStart"/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аккредитационной</w:t>
            </w:r>
            <w:proofErr w:type="spellEnd"/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комиссии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D7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9C10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867B79" w:rsidRPr="00867B79" w14:paraId="2247890B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1C70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1.7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742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членство в неправительственных профессиональных организациях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781D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FA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Является преимуществом</w:t>
            </w:r>
          </w:p>
        </w:tc>
      </w:tr>
      <w:tr w:rsidR="00867B79" w:rsidRPr="00867B79" w14:paraId="45F77588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2BE3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627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  <w:lang w:eastAsia="ru-RU"/>
              </w:rPr>
              <w:t>Дополнительные компетенции: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94E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043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867B79" w:rsidRPr="00867B79" w14:paraId="2E4506DC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CF47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DB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7B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 рекомендательного письма от неправительственной профессиональной ассоциации и/или члена Комитета по разработке экзаменационного материала (тестовых вопросов/клинических сценариев)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ED92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867B7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B456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14:paraId="2924E191" w14:textId="77777777" w:rsidR="00867B79" w:rsidRPr="00867B79" w:rsidRDefault="00867B79" w:rsidP="00867B7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bCs/>
          <w:i/>
          <w:color w:val="000000" w:themeColor="text1"/>
          <w:lang w:eastAsia="ru-RU"/>
        </w:rPr>
      </w:pPr>
      <w:r w:rsidRPr="00867B79">
        <w:rPr>
          <w:rFonts w:ascii="Times New Roman" w:hAnsi="Times New Roman" w:cs="Times New Roman"/>
          <w:b/>
          <w:bCs/>
          <w:i/>
          <w:color w:val="000000" w:themeColor="text1"/>
          <w:lang w:eastAsia="ru-RU"/>
        </w:rPr>
        <w:t>Примечание:</w:t>
      </w:r>
    </w:p>
    <w:p w14:paraId="06EE41A2" w14:textId="77777777" w:rsidR="00867B79" w:rsidRPr="00867B79" w:rsidRDefault="00867B79" w:rsidP="00867B7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lang w:eastAsia="ru-RU"/>
        </w:rPr>
        <w:t>Уровень важности критерия определяет его значимость для отбора кандидата</w:t>
      </w:r>
    </w:p>
    <w:p w14:paraId="7D58A20A" w14:textId="77777777" w:rsidR="00867B79" w:rsidRPr="00867B79" w:rsidRDefault="00867B79" w:rsidP="00867B7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lang w:eastAsia="ru-RU"/>
        </w:rPr>
        <w:t>ВУВ – высокий;</w:t>
      </w:r>
    </w:p>
    <w:p w14:paraId="4C4D50B2" w14:textId="77777777" w:rsidR="00867B79" w:rsidRPr="00867B79" w:rsidRDefault="00867B79" w:rsidP="00867B7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lang w:eastAsia="ru-RU"/>
        </w:rPr>
        <w:t>СУВ – средний;</w:t>
      </w:r>
    </w:p>
    <w:p w14:paraId="4D1D8844" w14:textId="77777777" w:rsidR="00867B79" w:rsidRPr="00867B79" w:rsidRDefault="00867B79" w:rsidP="00867B7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lang w:eastAsia="ru-RU"/>
        </w:rPr>
        <w:t>НУВ – низкий.</w:t>
      </w:r>
    </w:p>
    <w:p w14:paraId="01017D1C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1295DEF" w14:textId="77777777" w:rsidR="00867B79" w:rsidRPr="00867B79" w:rsidRDefault="00867B79" w:rsidP="00867B79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highlight w:val="yellow"/>
          <w:lang w:eastAsia="ru-RU"/>
        </w:rPr>
        <w:sectPr w:rsidR="00867B79" w:rsidRPr="00867B79">
          <w:pgSz w:w="11906" w:h="16838"/>
          <w:pgMar w:top="1134" w:right="850" w:bottom="1134" w:left="1701" w:header="708" w:footer="708" w:gutter="0"/>
          <w:cols w:space="720"/>
        </w:sectPr>
      </w:pPr>
    </w:p>
    <w:p w14:paraId="1B056D99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5</w:t>
      </w:r>
    </w:p>
    <w:p w14:paraId="3A4A4868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стандарту операционных процедур </w:t>
      </w:r>
    </w:p>
    <w:p w14:paraId="4EC89A5B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экзаменаторов для проведения</w:t>
      </w:r>
    </w:p>
    <w:p w14:paraId="00D66BAE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лицензионного и сертификационного экзаменов </w:t>
      </w:r>
    </w:p>
    <w:p w14:paraId="3CEDA4CA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специалистов здравоохранения»</w:t>
      </w:r>
    </w:p>
    <w:p w14:paraId="03D7A42B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2C1A8D7" w14:textId="77777777" w:rsidR="00867B79" w:rsidRPr="00867B79" w:rsidRDefault="00867B79" w:rsidP="00867B7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Оценочный лист</w:t>
      </w:r>
      <w:r w:rsidRPr="00867B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по отбору экзаменаторов лицензионных и сертификационных экзаменов</w:t>
      </w:r>
    </w:p>
    <w:p w14:paraId="5A7701D1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28D943C" w14:textId="77777777" w:rsidR="00867B79" w:rsidRPr="00867B79" w:rsidRDefault="00867B79" w:rsidP="00867B79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747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709"/>
        <w:gridCol w:w="4394"/>
      </w:tblGrid>
      <w:tr w:rsidR="00867B79" w:rsidRPr="00867B79" w14:paraId="59D739D9" w14:textId="77777777" w:rsidTr="00E426AB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C7C18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ФИО кандидата на роль экзаменатора </w:t>
            </w:r>
          </w:p>
          <w:p w14:paraId="3EB1645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___________________________</w:t>
            </w:r>
          </w:p>
          <w:p w14:paraId="3662F2E3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0D0CB86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BC56D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1B74C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ФИО члена Комиссии </w:t>
            </w:r>
          </w:p>
          <w:p w14:paraId="1901AA24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6FE8DE26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539F450D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028D74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________________________</w:t>
            </w:r>
          </w:p>
        </w:tc>
      </w:tr>
      <w:tr w:rsidR="00867B79" w:rsidRPr="00867B79" w14:paraId="50850CAD" w14:textId="77777777" w:rsidTr="00E426AB"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3141F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Заявляемая специальность</w:t>
            </w:r>
          </w:p>
          <w:p w14:paraId="2CB7BE62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___________________________</w:t>
            </w:r>
          </w:p>
          <w:p w14:paraId="200F7644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8DF2E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69E55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1567DA84" w14:textId="77777777" w:rsidTr="00E426AB">
        <w:tc>
          <w:tcPr>
            <w:tcW w:w="97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434F9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Дата рассмотрения документов</w:t>
            </w:r>
          </w:p>
          <w:p w14:paraId="22B0EC0E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«___»_______ 202_г.</w:t>
            </w:r>
          </w:p>
          <w:p w14:paraId="785CA661" w14:textId="77777777" w:rsidR="00867B79" w:rsidRPr="00867B79" w:rsidRDefault="00867B79" w:rsidP="00867B7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4C36B66B" w14:textId="77777777" w:rsidR="00867B79" w:rsidRPr="00867B79" w:rsidRDefault="00867B79" w:rsidP="00867B79">
      <w:pPr>
        <w:pStyle w:val="af4"/>
        <w:tabs>
          <w:tab w:val="left" w:pos="993"/>
        </w:tabs>
        <w:jc w:val="center"/>
        <w:rPr>
          <w:rFonts w:ascii="Times New Roman" w:eastAsia="Times New Roman" w:hAnsi="Times New Roman"/>
          <w:b/>
          <w:iCs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3379"/>
        <w:gridCol w:w="1406"/>
      </w:tblGrid>
      <w:tr w:rsidR="00867B79" w:rsidRPr="00867B79" w14:paraId="28E41BC9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171D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Наименование индикатора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911F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Балловое значение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2715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Оценка</w:t>
            </w:r>
          </w:p>
        </w:tc>
      </w:tr>
      <w:tr w:rsidR="00867B79" w:rsidRPr="00867B79" w14:paraId="2F0C2C83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A89D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Стаж по заявляемой специальности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6A85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до </w:t>
            </w:r>
            <w:r w:rsidRPr="00867B79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10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лет</w:t>
            </w:r>
          </w:p>
          <w:p w14:paraId="7E4A6833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2 балла - 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более </w:t>
            </w:r>
            <w:r w:rsidRPr="00867B79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10 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E59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7C97F7F1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6F91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Стаж научно-педагогической деятельности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637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-о</w:t>
            </w:r>
            <w:proofErr w:type="gramEnd"/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т 0 до 5 лет</w:t>
            </w:r>
          </w:p>
          <w:p w14:paraId="514319B9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2 балла - 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более 5 лет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6F6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3BD02ABA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CAD0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Наличие квалификационной категории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8DEB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первой</w:t>
            </w:r>
          </w:p>
          <w:p w14:paraId="082529B2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2 балла - </w:t>
            </w:r>
            <w:proofErr w:type="gramStart"/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высшей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36B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30A3647C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E6A8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Наличие ученой степени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80A3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E39A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4AA8D376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C536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Наличие сертификата обучения в области </w:t>
            </w:r>
            <w:r w:rsidRPr="00867B79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оценки практических навыков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C22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в организациях Казахстана</w:t>
            </w:r>
          </w:p>
          <w:p w14:paraId="6094FAB7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2 балла -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в зарубежных организациях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852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0EB1B0EC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F42" w14:textId="77777777" w:rsidR="00867B79" w:rsidRPr="00867B79" w:rsidRDefault="00867B79" w:rsidP="00867B79">
            <w:pPr>
              <w:pStyle w:val="af4"/>
              <w:tabs>
                <w:tab w:val="left" w:pos="1128"/>
              </w:tabs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Наличие сертификата </w:t>
            </w:r>
            <w:proofErr w:type="gramStart"/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обучения по разработке</w:t>
            </w:r>
            <w:proofErr w:type="gramEnd"/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тестовых вопросов/клинических сценариев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534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27A4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55F7E4B7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0841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Наличие рекомендательного письма от неправительственной профессиональной ассоциации и/или члена Комитета по разработке экзаменационного материала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7A22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FFF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15326F9C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1A79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Опыт </w:t>
            </w:r>
            <w:r w:rsidRPr="00867B79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работы </w:t>
            </w: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экзаменатором оценки практических/клинических навыков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4D35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50A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6056FDFA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7861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Опыт составления тестовых вопросов/клинических сценариев для независимой оценки компетенций специалистов здравоохранения, выпускников и научно-педагогических кадров медицинских организаций образования и науки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10BC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A8F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4F2B5A3E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4DBE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Опыт экспертизы тестовых вопросов/клинических сценариев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769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7244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070B16AA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D790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Опыт участия в качестве экзаменатора и (или) члена аттестационной комиссии, аккредитации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7D64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2324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67B79" w:rsidRPr="00867B79" w14:paraId="54A844CE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3187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Членство в неправительственной профессиональной организации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E39B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67B79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9CC" w14:textId="77777777" w:rsidR="00867B79" w:rsidRPr="00867B79" w:rsidRDefault="00867B79" w:rsidP="00867B79">
            <w:pPr>
              <w:pStyle w:val="af4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566469AD" w14:textId="77777777" w:rsidR="00867B79" w:rsidRPr="00867B79" w:rsidRDefault="00867B79" w:rsidP="00867B79">
      <w:pPr>
        <w:pStyle w:val="af4"/>
        <w:jc w:val="both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</w:p>
    <w:p w14:paraId="6536FFB1" w14:textId="77777777" w:rsidR="00867B79" w:rsidRPr="00867B79" w:rsidRDefault="00867B79" w:rsidP="00867B79">
      <w:pPr>
        <w:pStyle w:val="af4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eastAsia="ru-RU"/>
        </w:rPr>
        <w:t>Итоговая оценка _______ баллов</w:t>
      </w:r>
    </w:p>
    <w:p w14:paraId="09FC0E15" w14:textId="77777777" w:rsidR="00867B79" w:rsidRPr="00867B79" w:rsidRDefault="00867B79" w:rsidP="00867B79">
      <w:pPr>
        <w:pStyle w:val="af4"/>
        <w:jc w:val="right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</w:p>
    <w:p w14:paraId="25B4FADF" w14:textId="77777777" w:rsidR="00867B79" w:rsidRPr="00867B79" w:rsidRDefault="00867B79" w:rsidP="00867B79">
      <w:pPr>
        <w:pStyle w:val="af4"/>
        <w:jc w:val="right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  <w:t>Подпись члена Комиссии</w:t>
      </w:r>
    </w:p>
    <w:p w14:paraId="2B08FC2E" w14:textId="77777777" w:rsidR="00867B79" w:rsidRPr="00867B79" w:rsidRDefault="00867B79" w:rsidP="00867B79">
      <w:pPr>
        <w:pStyle w:val="af4"/>
        <w:jc w:val="right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  <w:r w:rsidRPr="00867B79"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  <w:t>______________________</w:t>
      </w:r>
    </w:p>
    <w:bookmarkEnd w:id="2"/>
    <w:p w14:paraId="2347D328" w14:textId="10377CBB" w:rsidR="00BE7102" w:rsidRPr="00867B79" w:rsidRDefault="00BE7102" w:rsidP="0005731A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867B79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47D07" w14:textId="77777777" w:rsidR="001A6093" w:rsidRDefault="001A6093" w:rsidP="00782790">
      <w:pPr>
        <w:spacing w:after="0" w:line="240" w:lineRule="auto"/>
      </w:pPr>
      <w:r>
        <w:separator/>
      </w:r>
    </w:p>
  </w:endnote>
  <w:endnote w:type="continuationSeparator" w:id="0">
    <w:p w14:paraId="3D1E66EA" w14:textId="77777777" w:rsidR="001A6093" w:rsidRDefault="001A6093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78116" w14:textId="77777777" w:rsidR="001A6093" w:rsidRDefault="001A6093" w:rsidP="00782790">
      <w:pPr>
        <w:spacing w:after="0" w:line="240" w:lineRule="auto"/>
      </w:pPr>
      <w:r>
        <w:separator/>
      </w:r>
    </w:p>
  </w:footnote>
  <w:footnote w:type="continuationSeparator" w:id="0">
    <w:p w14:paraId="41FB02E4" w14:textId="77777777" w:rsidR="001A6093" w:rsidRDefault="001A6093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22BB6"/>
    <w:multiLevelType w:val="hybridMultilevel"/>
    <w:tmpl w:val="218C82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78173D"/>
    <w:multiLevelType w:val="hybridMultilevel"/>
    <w:tmpl w:val="7CB82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8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7"/>
  </w:num>
  <w:num w:numId="3">
    <w:abstractNumId w:val="11"/>
  </w:num>
  <w:num w:numId="4">
    <w:abstractNumId w:val="24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5"/>
  </w:num>
  <w:num w:numId="9">
    <w:abstractNumId w:val="9"/>
  </w:num>
  <w:num w:numId="10">
    <w:abstractNumId w:val="1"/>
  </w:num>
  <w:num w:numId="11">
    <w:abstractNumId w:val="30"/>
  </w:num>
  <w:num w:numId="12">
    <w:abstractNumId w:val="6"/>
  </w:num>
  <w:num w:numId="13">
    <w:abstractNumId w:val="4"/>
  </w:num>
  <w:num w:numId="14">
    <w:abstractNumId w:val="29"/>
  </w:num>
  <w:num w:numId="15">
    <w:abstractNumId w:val="19"/>
  </w:num>
  <w:num w:numId="16">
    <w:abstractNumId w:val="17"/>
  </w:num>
  <w:num w:numId="17">
    <w:abstractNumId w:val="26"/>
  </w:num>
  <w:num w:numId="18">
    <w:abstractNumId w:val="3"/>
  </w:num>
  <w:num w:numId="19">
    <w:abstractNumId w:val="10"/>
  </w:num>
  <w:num w:numId="20">
    <w:abstractNumId w:val="12"/>
  </w:num>
  <w:num w:numId="21">
    <w:abstractNumId w:val="18"/>
  </w:num>
  <w:num w:numId="22">
    <w:abstractNumId w:val="27"/>
  </w:num>
  <w:num w:numId="23">
    <w:abstractNumId w:val="21"/>
  </w:num>
  <w:num w:numId="24">
    <w:abstractNumId w:val="8"/>
  </w:num>
  <w:num w:numId="25">
    <w:abstractNumId w:val="20"/>
  </w:num>
  <w:num w:numId="26">
    <w:abstractNumId w:val="0"/>
  </w:num>
  <w:num w:numId="27">
    <w:abstractNumId w:val="2"/>
  </w:num>
  <w:num w:numId="28">
    <w:abstractNumId w:val="13"/>
  </w:num>
  <w:num w:numId="29">
    <w:abstractNumId w:val="14"/>
  </w:num>
  <w:num w:numId="30">
    <w:abstractNumId w:val="16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A6093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67B79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vancesinsimulation.biomedcentral.com/articles/10.1186/s41077-017-0043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E146-2555-4CE0-AB2D-5A7C037F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13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13</cp:revision>
  <dcterms:created xsi:type="dcterms:W3CDTF">2020-07-06T08:53:00Z</dcterms:created>
  <dcterms:modified xsi:type="dcterms:W3CDTF">2020-07-07T17:29:00Z</dcterms:modified>
</cp:coreProperties>
</file>